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ED566" w14:textId="170E6A65" w:rsidR="00310AD5" w:rsidRDefault="00310AD5" w:rsidP="00310AD5">
      <w:pPr>
        <w:jc w:val="center"/>
      </w:pPr>
      <w:r>
        <w:rPr>
          <w:noProof/>
        </w:rPr>
        <mc:AlternateContent>
          <mc:Choice Requires="wps">
            <w:drawing>
              <wp:anchor distT="0" distB="0" distL="114300" distR="114300" simplePos="0" relativeHeight="251659264" behindDoc="0" locked="0" layoutInCell="1" allowOverlap="1" wp14:anchorId="7A5981FC" wp14:editId="296FE4B9">
                <wp:simplePos x="0" y="0"/>
                <wp:positionH relativeFrom="margin">
                  <wp:posOffset>-635</wp:posOffset>
                </wp:positionH>
                <wp:positionV relativeFrom="paragraph">
                  <wp:posOffset>838200</wp:posOffset>
                </wp:positionV>
                <wp:extent cx="6581775" cy="623570"/>
                <wp:effectExtent l="0" t="0" r="28575" b="26670"/>
                <wp:wrapSquare wrapText="bothSides"/>
                <wp:docPr id="2" name="Text Box 2"/>
                <wp:cNvGraphicFramePr/>
                <a:graphic xmlns:a="http://schemas.openxmlformats.org/drawingml/2006/main">
                  <a:graphicData uri="http://schemas.microsoft.com/office/word/2010/wordprocessingShape">
                    <wps:wsp>
                      <wps:cNvSpPr txBox="1"/>
                      <wps:spPr>
                        <a:xfrm>
                          <a:off x="0" y="0"/>
                          <a:ext cx="6581775" cy="623570"/>
                        </a:xfrm>
                        <a:prstGeom prst="rect">
                          <a:avLst/>
                        </a:prstGeom>
                        <a:solidFill>
                          <a:srgbClr val="B061FF"/>
                        </a:solidFill>
                        <a:ln w="6350">
                          <a:solidFill>
                            <a:prstClr val="black"/>
                          </a:solidFill>
                        </a:ln>
                      </wps:spPr>
                      <wps:txbx>
                        <w:txbxContent>
                          <w:p w14:paraId="4BC3AED4" w14:textId="0DB58156" w:rsidR="00310AD5" w:rsidRPr="006358F2" w:rsidRDefault="00310AD5" w:rsidP="00310AD5">
                            <w:pPr>
                              <w:jc w:val="center"/>
                              <w:rPr>
                                <w:b/>
                                <w:bCs/>
                                <w:color w:val="FFFFFF" w:themeColor="background1"/>
                                <w:sz w:val="28"/>
                                <w:szCs w:val="28"/>
                              </w:rPr>
                            </w:pPr>
                            <w:r w:rsidRPr="006358F2">
                              <w:rPr>
                                <w:b/>
                                <w:bCs/>
                                <w:color w:val="FFFFFF" w:themeColor="background1"/>
                                <w:sz w:val="28"/>
                                <w:szCs w:val="28"/>
                              </w:rPr>
                              <w:t>TRANSFER TO SECONDARY SCHOOL 202</w:t>
                            </w:r>
                            <w:r w:rsidR="00165606">
                              <w:rPr>
                                <w:b/>
                                <w:bCs/>
                                <w:color w:val="FFFFFF" w:themeColor="background1"/>
                                <w:sz w:val="28"/>
                                <w:szCs w:val="28"/>
                              </w:rPr>
                              <w:t>7</w:t>
                            </w:r>
                          </w:p>
                          <w:p w14:paraId="2D16DAC7" w14:textId="77777777" w:rsidR="00310AD5" w:rsidRPr="006358F2" w:rsidRDefault="00310AD5" w:rsidP="00310AD5">
                            <w:pPr>
                              <w:jc w:val="center"/>
                              <w:rPr>
                                <w:b/>
                                <w:bCs/>
                                <w:color w:val="FFFFFF" w:themeColor="background1"/>
                                <w:sz w:val="28"/>
                                <w:szCs w:val="28"/>
                              </w:rPr>
                            </w:pPr>
                            <w:r w:rsidRPr="006358F2">
                              <w:rPr>
                                <w:b/>
                                <w:bCs/>
                                <w:color w:val="FFFFFF" w:themeColor="background1"/>
                                <w:sz w:val="28"/>
                                <w:szCs w:val="28"/>
                              </w:rPr>
                              <w:t>A guide for parents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A5981FC" id="_x0000_t202" coordsize="21600,21600" o:spt="202" path="m,l,21600r21600,l21600,xe">
                <v:stroke joinstyle="miter"/>
                <v:path gradientshapeok="t" o:connecttype="rect"/>
              </v:shapetype>
              <v:shape id="Text Box 2" o:spid="_x0000_s1026" type="#_x0000_t202" style="position:absolute;left:0;text-align:left;margin-left:-.05pt;margin-top:66pt;width:518.25pt;height:49.1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4v3OgIAAH0EAAAOAAAAZHJzL2Uyb0RvYy54bWysVE1v2zAMvQ/YfxB0X2yn+eiMOEWawsOA&#10;oC2QDj0rshwbk0VNUmJnv36U4ny03WnYRaFE+pF8j8zsrmsk2Qtja1AZTQYxJUJxKGq1zeiPl/zL&#10;LSXWMVUwCUpk9CAsvZt//jRrdSqGUIEshCEIomza6oxWzuk0iiyvRMPsALRQ6CzBNMzh1WyjwrAW&#10;0RsZDeN4ErVgCm2AC2vx9eHopPOAX5aCu6eytMIRmVGszYXThHPjz2g+Y+nWMF3VvC+D/UMVDasV&#10;Jj1DPTDHyM7UH6CamhuwULoBhyaCsqy5CD1gN0n8rpt1xbQIvSA5Vp9psv8Plj/u1/rZENfdQ4cC&#10;ekJabVOLj76frjSN/8VKCfqRwsOZNtE5wvFxMr5NptMxJRx9k+HNeBp4jS5fa2PdNwEN8UZGDcoS&#10;2GL7lXWYEUNPIT6ZBVkXeS1luJjtZikN2TOU8D6eJHnui8RP3oRJRVrMfjOOA/Ibn8c+Q2wk4z8/&#10;IiCeVAh7ad5brtt0PSMbKA5IlIHjDFnN8xpxV8y6Z2ZwaJAbXAT3hEcpAYuB3qKkAvP7b+8+HrVE&#10;LyUtDmFG7a8dM4IS+V2hyl+T0chPbbiMxtMhXsy1Z3PtUbtmCUhSgiuneTB9vJMnszTQvOK+LHxW&#10;dDHFMXdG3clcuuNq4L5xsViEIJxTzdxKrTX30F4Sz+dL98qM7gV1OAqPcBpXlr7T9RgbxNSLnYO8&#10;DqJ7go+s9rzjjAdh+330S3R9D1GXf435HwAAAP//AwBQSwMEFAAGAAgAAAAhAJUYTXPgAAAACgEA&#10;AA8AAABkcnMvZG93bnJldi54bWxMj8FugzAQRO+V+g/WRuotMYEKtRQTtZWqol6iBC65LfYWULCN&#10;sEno39c5tcedGc2+yXeLHtiFJtdbI2C7iYCRkVb1phVQVx/rJ2DOo1E4WEMCfsjBrri/yzFT9moO&#10;dDn6loUS4zIU0Hk/Zpw72ZFGt7EjmeB920mjD+fUcjXhNZTrgcdRlHKNvQkfOhzpvSN5Ps5aQCnL&#10;/f5Ul6emLmX1Vs349fmcCvGwWl5fgHla/F8YbvgBHYrA1NjZKMcGAettCAY5icOkmx8l6SOwRkCc&#10;RDHwIuf/JxS/AAAA//8DAFBLAQItABQABgAIAAAAIQC2gziS/gAAAOEBAAATAAAAAAAAAAAAAAAA&#10;AAAAAABbQ29udGVudF9UeXBlc10ueG1sUEsBAi0AFAAGAAgAAAAhADj9If/WAAAAlAEAAAsAAAAA&#10;AAAAAAAAAAAALwEAAF9yZWxzLy5yZWxzUEsBAi0AFAAGAAgAAAAhABBDi/c6AgAAfQQAAA4AAAAA&#10;AAAAAAAAAAAALgIAAGRycy9lMm9Eb2MueG1sUEsBAi0AFAAGAAgAAAAhAJUYTXPgAAAACgEAAA8A&#10;AAAAAAAAAAAAAAAAlAQAAGRycy9kb3ducmV2LnhtbFBLBQYAAAAABAAEAPMAAAChBQAAAAA=&#10;" fillcolor="#b061ff" strokeweight=".5pt">
                <v:textbox style="mso-fit-shape-to-text:t">
                  <w:txbxContent>
                    <w:p w14:paraId="4BC3AED4" w14:textId="0DB58156" w:rsidR="00310AD5" w:rsidRPr="006358F2" w:rsidRDefault="00310AD5" w:rsidP="00310AD5">
                      <w:pPr>
                        <w:jc w:val="center"/>
                        <w:rPr>
                          <w:b/>
                          <w:bCs/>
                          <w:color w:val="FFFFFF" w:themeColor="background1"/>
                          <w:sz w:val="28"/>
                          <w:szCs w:val="28"/>
                        </w:rPr>
                      </w:pPr>
                      <w:r w:rsidRPr="006358F2">
                        <w:rPr>
                          <w:b/>
                          <w:bCs/>
                          <w:color w:val="FFFFFF" w:themeColor="background1"/>
                          <w:sz w:val="28"/>
                          <w:szCs w:val="28"/>
                        </w:rPr>
                        <w:t>TRANSFER TO SECONDARY SCHOOL 202</w:t>
                      </w:r>
                      <w:r w:rsidR="00165606">
                        <w:rPr>
                          <w:b/>
                          <w:bCs/>
                          <w:color w:val="FFFFFF" w:themeColor="background1"/>
                          <w:sz w:val="28"/>
                          <w:szCs w:val="28"/>
                        </w:rPr>
                        <w:t>7</w:t>
                      </w:r>
                    </w:p>
                    <w:p w14:paraId="2D16DAC7" w14:textId="77777777" w:rsidR="00310AD5" w:rsidRPr="006358F2" w:rsidRDefault="00310AD5" w:rsidP="00310AD5">
                      <w:pPr>
                        <w:jc w:val="center"/>
                        <w:rPr>
                          <w:b/>
                          <w:bCs/>
                          <w:color w:val="FFFFFF" w:themeColor="background1"/>
                          <w:sz w:val="28"/>
                          <w:szCs w:val="28"/>
                        </w:rPr>
                      </w:pPr>
                      <w:r w:rsidRPr="006358F2">
                        <w:rPr>
                          <w:b/>
                          <w:bCs/>
                          <w:color w:val="FFFFFF" w:themeColor="background1"/>
                          <w:sz w:val="28"/>
                          <w:szCs w:val="28"/>
                        </w:rPr>
                        <w:t>A guide for parents</w:t>
                      </w:r>
                    </w:p>
                  </w:txbxContent>
                </v:textbox>
                <w10:wrap type="square" anchorx="margin"/>
              </v:shape>
            </w:pict>
          </mc:Fallback>
        </mc:AlternateContent>
      </w:r>
      <w:r>
        <w:rPr>
          <w:noProof/>
        </w:rPr>
        <w:drawing>
          <wp:inline distT="0" distB="0" distL="0" distR="0" wp14:anchorId="6A79E733" wp14:editId="3CC0E092">
            <wp:extent cx="1390650" cy="838200"/>
            <wp:effectExtent l="0" t="0" r="3810" b="0"/>
            <wp:docPr id="1" name="Picture 1" descr="BELS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LS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90650" cy="838200"/>
                    </a:xfrm>
                    <a:prstGeom prst="rect">
                      <a:avLst/>
                    </a:prstGeom>
                    <a:noFill/>
                    <a:ln>
                      <a:noFill/>
                    </a:ln>
                  </pic:spPr>
                </pic:pic>
              </a:graphicData>
            </a:graphic>
          </wp:inline>
        </w:drawing>
      </w:r>
    </w:p>
    <w:p w14:paraId="2F0D852B" w14:textId="77777777" w:rsidR="00310AD5" w:rsidRPr="003544DF" w:rsidRDefault="00310AD5" w:rsidP="00310AD5">
      <w:pPr>
        <w:spacing w:before="180" w:line="360" w:lineRule="auto"/>
        <w:jc w:val="both"/>
        <w:rPr>
          <w:b/>
          <w:color w:val="7030A0"/>
          <w:sz w:val="28"/>
          <w:szCs w:val="28"/>
        </w:rPr>
      </w:pPr>
      <w:r w:rsidRPr="003544DF">
        <w:rPr>
          <w:b/>
          <w:color w:val="7030A0"/>
          <w:sz w:val="28"/>
          <w:szCs w:val="28"/>
        </w:rPr>
        <w:t>Introduction</w:t>
      </w:r>
    </w:p>
    <w:p w14:paraId="4DE3B7C6" w14:textId="77777777" w:rsidR="00165606" w:rsidRPr="00165606" w:rsidRDefault="00165606" w:rsidP="00391346">
      <w:pPr>
        <w:spacing w:after="240" w:line="276" w:lineRule="auto"/>
        <w:jc w:val="both"/>
      </w:pPr>
      <w:r w:rsidRPr="00165606">
        <w:t>Moving from primary to secondary school is an important milestone, and we want to support you by providing clear, helpful information about the process and about Barnet’s secondary schools. All Barnet secondary schools hold open evenings, and we encourage you to visit as many as you can. These events are a great opportunity to see the school in action, meet staff, and ask questions to help you decide which schools feel right for your child.</w:t>
      </w:r>
    </w:p>
    <w:p w14:paraId="7DD8CD1C" w14:textId="4E809561" w:rsidR="00165606" w:rsidRPr="00165606" w:rsidRDefault="00165606" w:rsidP="00391346">
      <w:pPr>
        <w:spacing w:before="120" w:after="240" w:line="276" w:lineRule="auto"/>
        <w:jc w:val="both"/>
      </w:pPr>
      <w:r w:rsidRPr="00165606">
        <w:t xml:space="preserve">Each school’s website also provides detailed information, including admissions criteria, key admissions data, and guidance on appeals. It is very important to read the admissions criteria for every school you are considering so you understand how places are offered and can make informed choices </w:t>
      </w:r>
      <w:r>
        <w:t>once you have an idea of</w:t>
      </w:r>
      <w:r w:rsidRPr="00165606">
        <w:t xml:space="preserve"> your chances of receiving an offer.</w:t>
      </w:r>
    </w:p>
    <w:p w14:paraId="755934D0" w14:textId="2D405EC3" w:rsidR="00310AD5" w:rsidRDefault="00310AD5" w:rsidP="00391346">
      <w:pPr>
        <w:spacing w:before="120" w:after="120" w:line="276" w:lineRule="auto"/>
        <w:jc w:val="both"/>
      </w:pPr>
      <w:r>
        <w:t xml:space="preserve">You will receive </w:t>
      </w:r>
      <w:r w:rsidR="00AA3B81">
        <w:t>more</w:t>
      </w:r>
      <w:r>
        <w:t xml:space="preserve"> information from your child’s primary school in September </w:t>
      </w:r>
      <w:r w:rsidRPr="00C104C2">
        <w:t xml:space="preserve">when </w:t>
      </w:r>
      <w:r>
        <w:t xml:space="preserve">the online application system opens. </w:t>
      </w:r>
      <w:hyperlink r:id="rId8" w:history="1">
        <w:r w:rsidRPr="006358F2">
          <w:rPr>
            <w:rStyle w:val="Hyperlink"/>
          </w:rPr>
          <w:t>Barnet’s website</w:t>
        </w:r>
      </w:hyperlink>
      <w:r>
        <w:t xml:space="preserve"> will be updated</w:t>
      </w:r>
      <w:r w:rsidR="00AA3B81">
        <w:t xml:space="preserve"> at this time</w:t>
      </w:r>
      <w:r>
        <w:t xml:space="preserve"> for the 202</w:t>
      </w:r>
      <w:r w:rsidR="00165606">
        <w:t>7</w:t>
      </w:r>
      <w:r>
        <w:t xml:space="preserve"> intake</w:t>
      </w:r>
      <w:r w:rsidR="00AA3B81">
        <w:t xml:space="preserve">, </w:t>
      </w:r>
      <w:r>
        <w:t>and you will be able to download a copy of the 202</w:t>
      </w:r>
      <w:r w:rsidR="00165606">
        <w:t>7</w:t>
      </w:r>
      <w:r w:rsidRPr="00C104C2">
        <w:t xml:space="preserve"> secondary transfer booklet</w:t>
      </w:r>
      <w:r>
        <w:t>.</w:t>
      </w:r>
    </w:p>
    <w:p w14:paraId="7A4C0A84" w14:textId="77777777" w:rsidR="00310AD5" w:rsidRPr="003544DF" w:rsidRDefault="00310AD5" w:rsidP="00310AD5">
      <w:pPr>
        <w:spacing w:before="180" w:line="360" w:lineRule="auto"/>
        <w:jc w:val="both"/>
        <w:rPr>
          <w:b/>
          <w:color w:val="7030A0"/>
          <w:sz w:val="28"/>
          <w:szCs w:val="28"/>
        </w:rPr>
      </w:pPr>
      <w:r w:rsidRPr="003544DF">
        <w:rPr>
          <w:b/>
          <w:color w:val="7030A0"/>
          <w:sz w:val="28"/>
          <w:szCs w:val="28"/>
        </w:rPr>
        <w:t>How do I apply for a school place?</w:t>
      </w:r>
    </w:p>
    <w:p w14:paraId="425F405B" w14:textId="77777777" w:rsidR="00AA3B81" w:rsidRDefault="00AA3B81" w:rsidP="00391346">
      <w:pPr>
        <w:numPr>
          <w:ilvl w:val="0"/>
          <w:numId w:val="1"/>
        </w:numPr>
        <w:tabs>
          <w:tab w:val="clear" w:pos="720"/>
          <w:tab w:val="num" w:pos="360"/>
        </w:tabs>
        <w:spacing w:before="60" w:after="240" w:line="276" w:lineRule="auto"/>
        <w:ind w:left="360"/>
        <w:jc w:val="both"/>
      </w:pPr>
      <w:r w:rsidRPr="00AA3B81">
        <w:t xml:space="preserve">All London boroughs work together to coordinate the secondary transfer process. This means you only need to complete </w:t>
      </w:r>
      <w:r w:rsidRPr="00AA3B81">
        <w:rPr>
          <w:b/>
          <w:bCs/>
        </w:rPr>
        <w:t>ONE online application</w:t>
      </w:r>
      <w:r w:rsidRPr="00AA3B81">
        <w:t>, even if you choose schools in different boroughs.</w:t>
      </w:r>
    </w:p>
    <w:p w14:paraId="4FE31407" w14:textId="77777777" w:rsidR="00AA3B81" w:rsidRPr="00AA3B81" w:rsidRDefault="00165606" w:rsidP="00391346">
      <w:pPr>
        <w:numPr>
          <w:ilvl w:val="0"/>
          <w:numId w:val="1"/>
        </w:numPr>
        <w:tabs>
          <w:tab w:val="clear" w:pos="720"/>
          <w:tab w:val="num" w:pos="360"/>
        </w:tabs>
        <w:spacing w:before="60" w:after="240" w:line="276" w:lineRule="auto"/>
        <w:ind w:left="360"/>
        <w:jc w:val="both"/>
      </w:pPr>
      <w:r>
        <w:t>If you</w:t>
      </w:r>
      <w:r w:rsidR="00AA3B81">
        <w:t xml:space="preserve"> live in London</w:t>
      </w:r>
      <w:r>
        <w:t>, you</w:t>
      </w:r>
      <w:r w:rsidR="007D1208">
        <w:t xml:space="preserve"> must submit </w:t>
      </w:r>
      <w:r w:rsidR="00AA3B81">
        <w:t>your</w:t>
      </w:r>
      <w:r w:rsidR="007D1208">
        <w:t xml:space="preserve"> application</w:t>
      </w:r>
      <w:r w:rsidR="00AA3B81">
        <w:t xml:space="preserve"> online</w:t>
      </w:r>
      <w:r w:rsidR="007D1208">
        <w:t xml:space="preserve"> </w:t>
      </w:r>
      <w:r w:rsidR="00310AD5">
        <w:t xml:space="preserve">at </w:t>
      </w:r>
      <w:hyperlink r:id="rId9" w:history="1">
        <w:r w:rsidR="00310AD5" w:rsidRPr="009F4C3C">
          <w:rPr>
            <w:rStyle w:val="Hyperlink"/>
          </w:rPr>
          <w:t>www.eadmissions.org.uk</w:t>
        </w:r>
      </w:hyperlink>
      <w:r w:rsidR="00AA3B81">
        <w:t xml:space="preserve">. </w:t>
      </w:r>
      <w:r w:rsidR="00AA3B81" w:rsidRPr="00AA3B81">
        <w:t>Your application will automatically be sent to the local authority where you live.</w:t>
      </w:r>
    </w:p>
    <w:p w14:paraId="44641675" w14:textId="77777777" w:rsidR="00AA3B81" w:rsidRDefault="00AA3B81" w:rsidP="00391346">
      <w:pPr>
        <w:numPr>
          <w:ilvl w:val="0"/>
          <w:numId w:val="1"/>
        </w:numPr>
        <w:tabs>
          <w:tab w:val="clear" w:pos="720"/>
          <w:tab w:val="num" w:pos="360"/>
        </w:tabs>
        <w:spacing w:before="60" w:after="240" w:line="276" w:lineRule="auto"/>
        <w:ind w:left="360"/>
        <w:jc w:val="both"/>
      </w:pPr>
      <w:r w:rsidRPr="00AA3B81">
        <w:t xml:space="preserve">If you live </w:t>
      </w:r>
      <w:r w:rsidRPr="00AA3B81">
        <w:rPr>
          <w:b/>
          <w:bCs/>
        </w:rPr>
        <w:t>outside London</w:t>
      </w:r>
      <w:r w:rsidRPr="00AA3B81">
        <w:t xml:space="preserve"> (for example, in Hertfordshire), you should check your own local authority’s website for details of how to apply.</w:t>
      </w:r>
    </w:p>
    <w:p w14:paraId="732E8D5C" w14:textId="40910BFF" w:rsidR="00310AD5" w:rsidRDefault="00310AD5" w:rsidP="00310AD5">
      <w:pPr>
        <w:numPr>
          <w:ilvl w:val="0"/>
          <w:numId w:val="1"/>
        </w:numPr>
        <w:tabs>
          <w:tab w:val="clear" w:pos="720"/>
          <w:tab w:val="num" w:pos="360"/>
        </w:tabs>
        <w:spacing w:before="60" w:line="360" w:lineRule="auto"/>
        <w:ind w:left="360"/>
        <w:jc w:val="both"/>
      </w:pPr>
      <w:r>
        <w:t xml:space="preserve">You will also be asked to provide </w:t>
      </w:r>
      <w:r w:rsidRPr="00AA3B81">
        <w:rPr>
          <w:b/>
          <w:bCs/>
        </w:rPr>
        <w:t xml:space="preserve">proof of your </w:t>
      </w:r>
      <w:r w:rsidR="00AA3B81" w:rsidRPr="00AA3B81">
        <w:rPr>
          <w:b/>
          <w:bCs/>
        </w:rPr>
        <w:t xml:space="preserve">child’s home </w:t>
      </w:r>
      <w:r w:rsidRPr="00AA3B81">
        <w:rPr>
          <w:b/>
          <w:bCs/>
        </w:rPr>
        <w:t>address</w:t>
      </w:r>
      <w:r>
        <w:t>.</w:t>
      </w:r>
    </w:p>
    <w:p w14:paraId="5BF205FF" w14:textId="05A3D03F" w:rsidR="00310AD5" w:rsidRDefault="00AA3B81" w:rsidP="00391346">
      <w:pPr>
        <w:pStyle w:val="NormalWeb"/>
        <w:numPr>
          <w:ilvl w:val="0"/>
          <w:numId w:val="1"/>
        </w:numPr>
        <w:shd w:val="clear" w:color="auto" w:fill="FFFFFF"/>
        <w:tabs>
          <w:tab w:val="clear" w:pos="720"/>
          <w:tab w:val="num" w:pos="360"/>
        </w:tabs>
        <w:spacing w:line="276" w:lineRule="auto"/>
        <w:ind w:left="360"/>
        <w:jc w:val="both"/>
        <w:rPr>
          <w:rFonts w:ascii="Arial" w:hAnsi="Arial"/>
        </w:rPr>
      </w:pPr>
      <w:r w:rsidRPr="00AA3B81">
        <w:rPr>
          <w:rFonts w:ascii="Arial" w:hAnsi="Arial"/>
        </w:rPr>
        <w:t xml:space="preserve">In addition to the online application, all voluntary aided (faith) schools and some </w:t>
      </w:r>
      <w:r w:rsidRPr="00AA3B81">
        <w:rPr>
          <w:rFonts w:ascii="Arial" w:hAnsi="Arial"/>
          <w:b/>
          <w:bCs/>
        </w:rPr>
        <w:t>foundation schools</w:t>
      </w:r>
      <w:r w:rsidRPr="00AA3B81">
        <w:rPr>
          <w:rFonts w:ascii="Arial" w:hAnsi="Arial"/>
        </w:rPr>
        <w:t xml:space="preserve">, </w:t>
      </w:r>
      <w:r w:rsidRPr="00AA3B81">
        <w:rPr>
          <w:rFonts w:ascii="Arial" w:hAnsi="Arial"/>
          <w:b/>
          <w:bCs/>
        </w:rPr>
        <w:t>free schools and academies</w:t>
      </w:r>
      <w:r w:rsidRPr="00AA3B81">
        <w:rPr>
          <w:rFonts w:ascii="Arial" w:hAnsi="Arial"/>
        </w:rPr>
        <w:t xml:space="preserve"> require a </w:t>
      </w:r>
      <w:r w:rsidRPr="00AA3B81">
        <w:rPr>
          <w:rFonts w:ascii="Arial" w:hAnsi="Arial"/>
          <w:b/>
          <w:bCs/>
        </w:rPr>
        <w:t>Supplementary Information Form (SIF)</w:t>
      </w:r>
      <w:r w:rsidRPr="00AA3B81">
        <w:rPr>
          <w:rFonts w:ascii="Arial" w:hAnsi="Arial"/>
        </w:rPr>
        <w:t xml:space="preserve"> and/or a </w:t>
      </w:r>
      <w:r w:rsidRPr="00AA3B81">
        <w:rPr>
          <w:rFonts w:ascii="Arial" w:hAnsi="Arial"/>
          <w:b/>
          <w:bCs/>
        </w:rPr>
        <w:t>Certificate of Religious Practice (CRP)</w:t>
      </w:r>
      <w:r w:rsidRPr="00AA3B81">
        <w:rPr>
          <w:rFonts w:ascii="Arial" w:hAnsi="Arial"/>
        </w:rPr>
        <w:t>. These may be needed for things like religious references or arranging aptitude tests.</w:t>
      </w:r>
      <w:r>
        <w:rPr>
          <w:rFonts w:ascii="Arial" w:hAnsi="Arial"/>
        </w:rPr>
        <w:t xml:space="preserve"> </w:t>
      </w:r>
      <w:r w:rsidR="00310AD5" w:rsidRPr="00A641E4">
        <w:rPr>
          <w:rFonts w:ascii="Arial" w:hAnsi="Arial"/>
        </w:rPr>
        <w:t>These forms</w:t>
      </w:r>
      <w:r w:rsidR="00310AD5">
        <w:rPr>
          <w:rFonts w:ascii="Arial" w:hAnsi="Arial"/>
        </w:rPr>
        <w:t xml:space="preserve">, </w:t>
      </w:r>
      <w:r w:rsidR="001E0536">
        <w:rPr>
          <w:rFonts w:ascii="Arial" w:hAnsi="Arial"/>
        </w:rPr>
        <w:t>and</w:t>
      </w:r>
      <w:r w:rsidR="00310AD5">
        <w:rPr>
          <w:rFonts w:ascii="Arial" w:hAnsi="Arial"/>
        </w:rPr>
        <w:t xml:space="preserve"> applications </w:t>
      </w:r>
      <w:r w:rsidR="001E0536">
        <w:rPr>
          <w:rFonts w:ascii="Arial" w:hAnsi="Arial"/>
        </w:rPr>
        <w:t>for</w:t>
      </w:r>
      <w:r w:rsidR="00310AD5">
        <w:rPr>
          <w:rFonts w:ascii="Arial" w:hAnsi="Arial"/>
        </w:rPr>
        <w:t xml:space="preserve"> selective school</w:t>
      </w:r>
      <w:r w:rsidR="001E0536">
        <w:rPr>
          <w:rFonts w:ascii="Arial" w:hAnsi="Arial"/>
        </w:rPr>
        <w:t xml:space="preserve"> test</w:t>
      </w:r>
      <w:r w:rsidR="00310AD5">
        <w:rPr>
          <w:rFonts w:ascii="Arial" w:hAnsi="Arial"/>
        </w:rPr>
        <w:t>s,</w:t>
      </w:r>
      <w:r w:rsidR="00310AD5" w:rsidRPr="00A641E4">
        <w:rPr>
          <w:rFonts w:ascii="Arial" w:hAnsi="Arial"/>
        </w:rPr>
        <w:t xml:space="preserve"> will be available </w:t>
      </w:r>
      <w:r w:rsidR="00165606">
        <w:rPr>
          <w:rFonts w:ascii="Arial" w:hAnsi="Arial"/>
        </w:rPr>
        <w:t>on</w:t>
      </w:r>
      <w:r w:rsidR="00310AD5" w:rsidRPr="00A641E4">
        <w:rPr>
          <w:rFonts w:ascii="Arial" w:hAnsi="Arial"/>
        </w:rPr>
        <w:t xml:space="preserve"> the</w:t>
      </w:r>
      <w:r w:rsidR="00165606">
        <w:rPr>
          <w:rFonts w:ascii="Arial" w:hAnsi="Arial"/>
        </w:rPr>
        <w:t xml:space="preserve"> </w:t>
      </w:r>
      <w:r w:rsidR="00310AD5" w:rsidRPr="00A641E4">
        <w:rPr>
          <w:rFonts w:ascii="Arial" w:hAnsi="Arial"/>
        </w:rPr>
        <w:t>school</w:t>
      </w:r>
      <w:r w:rsidR="00165606">
        <w:rPr>
          <w:rFonts w:ascii="Arial" w:hAnsi="Arial"/>
        </w:rPr>
        <w:t>’s website</w:t>
      </w:r>
      <w:r w:rsidR="00310AD5" w:rsidRPr="00A641E4">
        <w:rPr>
          <w:rFonts w:ascii="Arial" w:hAnsi="Arial"/>
        </w:rPr>
        <w:t>.</w:t>
      </w:r>
    </w:p>
    <w:p w14:paraId="6EDCDFFA" w14:textId="37EF91C4" w:rsidR="00310AD5" w:rsidRDefault="00310AD5" w:rsidP="00391346">
      <w:pPr>
        <w:numPr>
          <w:ilvl w:val="0"/>
          <w:numId w:val="1"/>
        </w:numPr>
        <w:tabs>
          <w:tab w:val="clear" w:pos="720"/>
          <w:tab w:val="num" w:pos="360"/>
        </w:tabs>
        <w:spacing w:before="240" w:line="360" w:lineRule="auto"/>
        <w:ind w:left="360"/>
        <w:jc w:val="both"/>
      </w:pPr>
      <w:r>
        <w:t xml:space="preserve">You can apply for up to </w:t>
      </w:r>
      <w:r w:rsidRPr="00E8005E">
        <w:rPr>
          <w:b/>
        </w:rPr>
        <w:t>six</w:t>
      </w:r>
      <w:r>
        <w:t xml:space="preserve"> schools and rank them in order of preference</w:t>
      </w:r>
      <w:r w:rsidR="00AD1DA1">
        <w:t>.</w:t>
      </w:r>
    </w:p>
    <w:p w14:paraId="2A895995" w14:textId="22ACEE35" w:rsidR="00310AD5" w:rsidRDefault="00310AD5" w:rsidP="00310AD5">
      <w:pPr>
        <w:numPr>
          <w:ilvl w:val="0"/>
          <w:numId w:val="1"/>
        </w:numPr>
        <w:tabs>
          <w:tab w:val="clear" w:pos="720"/>
          <w:tab w:val="num" w:pos="360"/>
        </w:tabs>
        <w:spacing w:line="360" w:lineRule="auto"/>
        <w:ind w:left="360"/>
        <w:jc w:val="both"/>
      </w:pPr>
      <w:r>
        <w:t xml:space="preserve">The closing date for applications is </w:t>
      </w:r>
      <w:r w:rsidR="00F83FD1">
        <w:rPr>
          <w:b/>
          <w:bCs/>
        </w:rPr>
        <w:t>Saturday</w:t>
      </w:r>
      <w:r w:rsidR="00F83FD1" w:rsidRPr="006358F2">
        <w:rPr>
          <w:b/>
          <w:bCs/>
        </w:rPr>
        <w:t xml:space="preserve"> </w:t>
      </w:r>
      <w:r w:rsidRPr="006358F2">
        <w:rPr>
          <w:b/>
          <w:bCs/>
        </w:rPr>
        <w:t>31 October 202</w:t>
      </w:r>
      <w:r w:rsidR="00165606">
        <w:rPr>
          <w:b/>
          <w:bCs/>
        </w:rPr>
        <w:t>6</w:t>
      </w:r>
      <w:r w:rsidR="00AD1DA1" w:rsidRPr="00AD1DA1">
        <w:t>.</w:t>
      </w:r>
    </w:p>
    <w:p w14:paraId="723E61FF" w14:textId="2D3DE322" w:rsidR="00310AD5" w:rsidRPr="00BC649C" w:rsidRDefault="00310AD5" w:rsidP="00310AD5">
      <w:pPr>
        <w:numPr>
          <w:ilvl w:val="0"/>
          <w:numId w:val="1"/>
        </w:numPr>
        <w:tabs>
          <w:tab w:val="clear" w:pos="720"/>
          <w:tab w:val="num" w:pos="360"/>
        </w:tabs>
        <w:spacing w:line="360" w:lineRule="auto"/>
        <w:ind w:left="360"/>
        <w:sectPr w:rsidR="00310AD5" w:rsidRPr="00BC649C" w:rsidSect="00BC649C">
          <w:footerReference w:type="even" r:id="rId10"/>
          <w:footerReference w:type="default" r:id="rId11"/>
          <w:pgSz w:w="12240" w:h="15840" w:code="1"/>
          <w:pgMar w:top="540" w:right="900" w:bottom="180" w:left="900" w:header="720" w:footer="0" w:gutter="0"/>
          <w:pgNumType w:chapSep="period"/>
          <w:cols w:space="720"/>
          <w:noEndnote/>
        </w:sectPr>
      </w:pPr>
      <w:r>
        <w:t>You should be given the results of selection tests</w:t>
      </w:r>
      <w:r w:rsidRPr="006358F2">
        <w:rPr>
          <w:b/>
          <w:bCs/>
        </w:rPr>
        <w:t xml:space="preserve"> before</w:t>
      </w:r>
      <w:r>
        <w:t xml:space="preserve"> 31 October 202</w:t>
      </w:r>
      <w:r w:rsidR="00165606">
        <w:t>6</w:t>
      </w:r>
      <w:r w:rsidR="00AD1DA1">
        <w:t>, where applicable.</w:t>
      </w:r>
    </w:p>
    <w:p w14:paraId="5E426EAB" w14:textId="77777777" w:rsidR="00310AD5" w:rsidRPr="003544DF" w:rsidRDefault="00310AD5" w:rsidP="003544DF">
      <w:pPr>
        <w:spacing w:before="180" w:line="360" w:lineRule="auto"/>
        <w:jc w:val="both"/>
        <w:rPr>
          <w:b/>
          <w:color w:val="7030A0"/>
          <w:sz w:val="28"/>
          <w:szCs w:val="28"/>
        </w:rPr>
      </w:pPr>
      <w:r w:rsidRPr="003544DF">
        <w:rPr>
          <w:b/>
          <w:color w:val="7030A0"/>
          <w:sz w:val="28"/>
          <w:szCs w:val="28"/>
        </w:rPr>
        <w:lastRenderedPageBreak/>
        <w:t>What happens next?</w:t>
      </w:r>
    </w:p>
    <w:p w14:paraId="359C79DA" w14:textId="77777777" w:rsidR="00310AD5" w:rsidRDefault="00310AD5" w:rsidP="00391346">
      <w:pPr>
        <w:numPr>
          <w:ilvl w:val="0"/>
          <w:numId w:val="1"/>
        </w:numPr>
        <w:tabs>
          <w:tab w:val="clear" w:pos="720"/>
          <w:tab w:val="num" w:pos="360"/>
        </w:tabs>
        <w:spacing w:after="240" w:line="276" w:lineRule="auto"/>
        <w:ind w:left="360"/>
        <w:jc w:val="both"/>
      </w:pPr>
      <w:r>
        <w:t>We will let other local authorities know about any applications you have made for schools in their area.</w:t>
      </w:r>
    </w:p>
    <w:p w14:paraId="4EFB70F8" w14:textId="11EA155F" w:rsidR="00310AD5" w:rsidRDefault="00310AD5" w:rsidP="00391346">
      <w:pPr>
        <w:numPr>
          <w:ilvl w:val="0"/>
          <w:numId w:val="1"/>
        </w:numPr>
        <w:tabs>
          <w:tab w:val="clear" w:pos="720"/>
          <w:tab w:val="num" w:pos="360"/>
        </w:tabs>
        <w:spacing w:after="240" w:line="276" w:lineRule="auto"/>
        <w:ind w:left="360"/>
        <w:jc w:val="both"/>
        <w:rPr>
          <w:rStyle w:val="PageNumber"/>
        </w:rPr>
      </w:pPr>
      <w:r>
        <w:t>The admission authority for your preference schools is responsible for ranking your application against their published admission criteria.</w:t>
      </w:r>
    </w:p>
    <w:p w14:paraId="3619E214" w14:textId="015E47B2" w:rsidR="00951EAA" w:rsidRDefault="00951EAA" w:rsidP="00951EAA">
      <w:pPr>
        <w:numPr>
          <w:ilvl w:val="0"/>
          <w:numId w:val="1"/>
        </w:numPr>
        <w:tabs>
          <w:tab w:val="clear" w:pos="720"/>
          <w:tab w:val="num" w:pos="360"/>
        </w:tabs>
        <w:spacing w:after="240" w:line="276" w:lineRule="auto"/>
        <w:ind w:left="360"/>
        <w:jc w:val="both"/>
        <w:rPr>
          <w:rStyle w:val="PageNumber"/>
        </w:rPr>
      </w:pPr>
      <w:r w:rsidRPr="00951EAA">
        <w:rPr>
          <w:rStyle w:val="PageNumber"/>
        </w:rPr>
        <w:t>Each of your preferred schools will rank your child separately according to their own criteria. This determines your child’s position on each school’s ranked list.</w:t>
      </w:r>
      <w:r>
        <w:rPr>
          <w:rStyle w:val="PageNumber"/>
        </w:rPr>
        <w:t xml:space="preserve"> </w:t>
      </w:r>
    </w:p>
    <w:p w14:paraId="1CCEF62C" w14:textId="466DE7B1" w:rsidR="00310AD5" w:rsidRDefault="00310AD5" w:rsidP="00951EAA">
      <w:pPr>
        <w:numPr>
          <w:ilvl w:val="0"/>
          <w:numId w:val="1"/>
        </w:numPr>
        <w:tabs>
          <w:tab w:val="clear" w:pos="720"/>
          <w:tab w:val="num" w:pos="360"/>
        </w:tabs>
        <w:spacing w:after="240" w:line="276" w:lineRule="auto"/>
        <w:ind w:left="360"/>
        <w:jc w:val="both"/>
        <w:rPr>
          <w:rStyle w:val="PageNumber"/>
        </w:rPr>
      </w:pPr>
      <w:r>
        <w:rPr>
          <w:rStyle w:val="PageNumber"/>
        </w:rPr>
        <w:t xml:space="preserve">Your </w:t>
      </w:r>
      <w:r w:rsidR="00951EAA">
        <w:rPr>
          <w:rStyle w:val="PageNumber"/>
        </w:rPr>
        <w:t xml:space="preserve">preference </w:t>
      </w:r>
      <w:r>
        <w:rPr>
          <w:rStyle w:val="PageNumber"/>
        </w:rPr>
        <w:t xml:space="preserve">order is </w:t>
      </w:r>
      <w:r w:rsidRPr="00951EAA">
        <w:rPr>
          <w:rStyle w:val="PageNumber"/>
          <w:b/>
          <w:bCs/>
        </w:rPr>
        <w:t>not</w:t>
      </w:r>
      <w:r>
        <w:rPr>
          <w:rStyle w:val="PageNumber"/>
        </w:rPr>
        <w:t xml:space="preserve"> passed to the schools.</w:t>
      </w:r>
    </w:p>
    <w:p w14:paraId="0E2A873A" w14:textId="77777777" w:rsidR="00951EAA" w:rsidRDefault="00951EAA" w:rsidP="00391346">
      <w:pPr>
        <w:numPr>
          <w:ilvl w:val="0"/>
          <w:numId w:val="1"/>
        </w:numPr>
        <w:tabs>
          <w:tab w:val="clear" w:pos="720"/>
          <w:tab w:val="num" w:pos="360"/>
        </w:tabs>
        <w:spacing w:after="240" w:line="276" w:lineRule="auto"/>
        <w:ind w:left="360"/>
        <w:jc w:val="both"/>
        <w:rPr>
          <w:rStyle w:val="PageNumber"/>
        </w:rPr>
      </w:pPr>
      <w:r w:rsidRPr="00951EAA">
        <w:rPr>
          <w:rStyle w:val="PageNumber"/>
        </w:rPr>
        <w:t>The ranked positions for each of your preferences are then returned to your home local authority.</w:t>
      </w:r>
    </w:p>
    <w:p w14:paraId="0C887E68" w14:textId="77777777" w:rsidR="00951EAA" w:rsidRDefault="00951EAA" w:rsidP="00391346">
      <w:pPr>
        <w:numPr>
          <w:ilvl w:val="0"/>
          <w:numId w:val="1"/>
        </w:numPr>
        <w:tabs>
          <w:tab w:val="clear" w:pos="720"/>
          <w:tab w:val="num" w:pos="360"/>
        </w:tabs>
        <w:spacing w:after="240" w:line="276" w:lineRule="auto"/>
        <w:ind w:left="360"/>
        <w:jc w:val="both"/>
        <w:rPr>
          <w:rStyle w:val="PageNumber"/>
        </w:rPr>
      </w:pPr>
      <w:r w:rsidRPr="00951EAA">
        <w:rPr>
          <w:rStyle w:val="PageNumber"/>
        </w:rPr>
        <w:t>If your child qualifies for a place at more than one school, we will look at the order in which you ranked the schools and offer the highest</w:t>
      </w:r>
      <w:r w:rsidRPr="00951EAA">
        <w:rPr>
          <w:rStyle w:val="PageNumber"/>
          <w:rFonts w:ascii="Cambria Math" w:hAnsi="Cambria Math" w:cs="Cambria Math"/>
        </w:rPr>
        <w:t>‑</w:t>
      </w:r>
      <w:r w:rsidRPr="00951EAA">
        <w:rPr>
          <w:rStyle w:val="PageNumber"/>
        </w:rPr>
        <w:t>ranked school for which your child is eligible.</w:t>
      </w:r>
    </w:p>
    <w:p w14:paraId="33ECD66D" w14:textId="77777777" w:rsidR="00951EAA" w:rsidRDefault="00951EAA" w:rsidP="00951EAA">
      <w:pPr>
        <w:numPr>
          <w:ilvl w:val="0"/>
          <w:numId w:val="1"/>
        </w:numPr>
        <w:tabs>
          <w:tab w:val="clear" w:pos="720"/>
          <w:tab w:val="num" w:pos="360"/>
        </w:tabs>
        <w:spacing w:after="240" w:line="276" w:lineRule="auto"/>
        <w:ind w:left="360"/>
        <w:jc w:val="both"/>
        <w:rPr>
          <w:rStyle w:val="PageNumber"/>
        </w:rPr>
      </w:pPr>
      <w:r w:rsidRPr="00951EAA">
        <w:rPr>
          <w:rStyle w:val="PageNumber"/>
        </w:rPr>
        <w:t>Any schools you ranked lower than the one offered will automatically be withdrawn from your application.</w:t>
      </w:r>
    </w:p>
    <w:p w14:paraId="67952439" w14:textId="77777777" w:rsidR="00951EAA" w:rsidRDefault="00951EAA" w:rsidP="00951EAA">
      <w:pPr>
        <w:numPr>
          <w:ilvl w:val="0"/>
          <w:numId w:val="1"/>
        </w:numPr>
        <w:tabs>
          <w:tab w:val="clear" w:pos="720"/>
          <w:tab w:val="num" w:pos="360"/>
        </w:tabs>
        <w:spacing w:after="240" w:line="276" w:lineRule="auto"/>
        <w:ind w:left="360"/>
        <w:jc w:val="both"/>
        <w:rPr>
          <w:rStyle w:val="PageNumber"/>
        </w:rPr>
      </w:pPr>
      <w:r w:rsidRPr="00951EAA">
        <w:rPr>
          <w:rStyle w:val="PageNumber"/>
        </w:rPr>
        <w:t xml:space="preserve">Because lower preferences that could have been offered will then be released to other applicants, it is very important that you list your schools in </w:t>
      </w:r>
      <w:r w:rsidRPr="00951EAA">
        <w:rPr>
          <w:rStyle w:val="PageNumber"/>
          <w:b/>
          <w:bCs/>
        </w:rPr>
        <w:t>genuine order of preference</w:t>
      </w:r>
      <w:r w:rsidRPr="00951EAA">
        <w:rPr>
          <w:rStyle w:val="PageNumber"/>
        </w:rPr>
        <w:t>.</w:t>
      </w:r>
    </w:p>
    <w:p w14:paraId="1B677070" w14:textId="3EDAB66C" w:rsidR="00310AD5" w:rsidRPr="007D1208" w:rsidRDefault="00B01552" w:rsidP="00391346">
      <w:pPr>
        <w:numPr>
          <w:ilvl w:val="0"/>
          <w:numId w:val="1"/>
        </w:numPr>
        <w:tabs>
          <w:tab w:val="clear" w:pos="720"/>
          <w:tab w:val="num" w:pos="360"/>
        </w:tabs>
        <w:spacing w:line="276" w:lineRule="auto"/>
        <w:ind w:left="360"/>
        <w:jc w:val="both"/>
        <w:rPr>
          <w:rStyle w:val="PageNumber"/>
        </w:rPr>
      </w:pPr>
      <w:r w:rsidRPr="007D1208">
        <w:rPr>
          <w:rStyle w:val="PageNumber"/>
        </w:rPr>
        <w:t xml:space="preserve">You can change your preference order on your application as many times as you wish, until the deadline </w:t>
      </w:r>
      <w:r w:rsidRPr="00951EAA">
        <w:rPr>
          <w:rStyle w:val="PageNumber"/>
          <w:b/>
          <w:bCs/>
        </w:rPr>
        <w:t>31 October 202</w:t>
      </w:r>
      <w:r w:rsidR="001E0536" w:rsidRPr="00951EAA">
        <w:rPr>
          <w:rStyle w:val="PageNumber"/>
          <w:b/>
          <w:bCs/>
        </w:rPr>
        <w:t>6</w:t>
      </w:r>
      <w:r w:rsidRPr="007D1208">
        <w:rPr>
          <w:rStyle w:val="PageNumber"/>
        </w:rPr>
        <w:t>.</w:t>
      </w:r>
    </w:p>
    <w:p w14:paraId="6A513B72" w14:textId="77777777" w:rsidR="00310AD5" w:rsidRPr="001E4399" w:rsidRDefault="00310AD5" w:rsidP="00310AD5">
      <w:pPr>
        <w:numPr>
          <w:ilvl w:val="0"/>
          <w:numId w:val="1"/>
        </w:numPr>
        <w:tabs>
          <w:tab w:val="clear" w:pos="720"/>
          <w:tab w:val="num" w:pos="360"/>
        </w:tabs>
        <w:spacing w:before="180" w:after="60" w:line="360" w:lineRule="auto"/>
        <w:ind w:left="360"/>
        <w:jc w:val="both"/>
        <w:rPr>
          <w:rStyle w:val="PageNumber"/>
          <w:b/>
          <w:u w:val="single"/>
        </w:rPr>
      </w:pPr>
      <w:r>
        <w:rPr>
          <w:rStyle w:val="PageNumber"/>
        </w:rPr>
        <w:t>The process is the same whether you live in Barnet, or any other borough.</w:t>
      </w:r>
    </w:p>
    <w:p w14:paraId="49627E8C" w14:textId="77777777" w:rsidR="00310AD5" w:rsidRPr="003544DF" w:rsidRDefault="00310AD5" w:rsidP="003544DF">
      <w:pPr>
        <w:spacing w:before="180" w:line="360" w:lineRule="auto"/>
        <w:jc w:val="both"/>
        <w:rPr>
          <w:b/>
          <w:color w:val="7030A0"/>
          <w:sz w:val="28"/>
          <w:szCs w:val="28"/>
        </w:rPr>
      </w:pPr>
      <w:r w:rsidRPr="003544DF">
        <w:rPr>
          <w:b/>
          <w:color w:val="7030A0"/>
          <w:sz w:val="28"/>
          <w:szCs w:val="28"/>
        </w:rPr>
        <w:t>When will I get the result of my application?</w:t>
      </w:r>
    </w:p>
    <w:p w14:paraId="629D9D8B" w14:textId="0436B8AC" w:rsidR="00310AD5" w:rsidRDefault="00310AD5" w:rsidP="00310AD5">
      <w:pPr>
        <w:numPr>
          <w:ilvl w:val="0"/>
          <w:numId w:val="1"/>
        </w:numPr>
        <w:tabs>
          <w:tab w:val="clear" w:pos="720"/>
          <w:tab w:val="num" w:pos="360"/>
        </w:tabs>
        <w:spacing w:line="360" w:lineRule="auto"/>
        <w:ind w:left="360"/>
        <w:jc w:val="both"/>
      </w:pPr>
      <w:r>
        <w:t xml:space="preserve">National Offer Day is </w:t>
      </w:r>
      <w:r w:rsidR="00DE141D">
        <w:rPr>
          <w:b/>
          <w:bCs/>
        </w:rPr>
        <w:t>Monday</w:t>
      </w:r>
      <w:r w:rsidRPr="003544DF">
        <w:rPr>
          <w:b/>
          <w:bCs/>
        </w:rPr>
        <w:t xml:space="preserve"> </w:t>
      </w:r>
      <w:r w:rsidR="00391346">
        <w:rPr>
          <w:b/>
          <w:bCs/>
        </w:rPr>
        <w:t>1</w:t>
      </w:r>
      <w:r w:rsidRPr="003544DF">
        <w:rPr>
          <w:b/>
          <w:bCs/>
        </w:rPr>
        <w:t xml:space="preserve"> March 202</w:t>
      </w:r>
      <w:r w:rsidR="00391346">
        <w:rPr>
          <w:b/>
          <w:bCs/>
        </w:rPr>
        <w:t>7</w:t>
      </w:r>
      <w:r>
        <w:t>.</w:t>
      </w:r>
    </w:p>
    <w:p w14:paraId="53B1D1C9" w14:textId="08020377" w:rsidR="00310AD5" w:rsidRDefault="00310AD5" w:rsidP="00310AD5">
      <w:pPr>
        <w:numPr>
          <w:ilvl w:val="0"/>
          <w:numId w:val="1"/>
        </w:numPr>
        <w:tabs>
          <w:tab w:val="clear" w:pos="720"/>
          <w:tab w:val="num" w:pos="360"/>
        </w:tabs>
        <w:spacing w:line="360" w:lineRule="auto"/>
        <w:ind w:left="360"/>
        <w:jc w:val="both"/>
      </w:pPr>
      <w:r>
        <w:t xml:space="preserve">You will be sent an email with the result of your online application in the </w:t>
      </w:r>
      <w:r w:rsidRPr="003544DF">
        <w:rPr>
          <w:b/>
          <w:bCs/>
        </w:rPr>
        <w:t xml:space="preserve">evening of </w:t>
      </w:r>
      <w:r w:rsidR="00391346">
        <w:rPr>
          <w:b/>
          <w:bCs/>
        </w:rPr>
        <w:t>1st</w:t>
      </w:r>
      <w:r w:rsidRPr="003544DF">
        <w:rPr>
          <w:b/>
          <w:bCs/>
        </w:rPr>
        <w:t xml:space="preserve"> March</w:t>
      </w:r>
      <w:r w:rsidR="003544DF">
        <w:rPr>
          <w:b/>
          <w:bCs/>
        </w:rPr>
        <w:t>.</w:t>
      </w:r>
      <w:r>
        <w:t xml:space="preserve"> </w:t>
      </w:r>
    </w:p>
    <w:p w14:paraId="67C9E243" w14:textId="4C4F5B55" w:rsidR="00310AD5" w:rsidRPr="0034375E" w:rsidRDefault="00310AD5" w:rsidP="00310AD5">
      <w:pPr>
        <w:numPr>
          <w:ilvl w:val="0"/>
          <w:numId w:val="1"/>
        </w:numPr>
        <w:tabs>
          <w:tab w:val="clear" w:pos="720"/>
          <w:tab w:val="num" w:pos="360"/>
        </w:tabs>
        <w:spacing w:line="360" w:lineRule="auto"/>
        <w:ind w:left="360"/>
        <w:jc w:val="both"/>
      </w:pPr>
      <w:r w:rsidRPr="002B0E95">
        <w:rPr>
          <w:bCs/>
        </w:rPr>
        <w:t>You can then login into your e</w:t>
      </w:r>
      <w:r>
        <w:rPr>
          <w:bCs/>
        </w:rPr>
        <w:t>A</w:t>
      </w:r>
      <w:r w:rsidRPr="002B0E95">
        <w:rPr>
          <w:bCs/>
        </w:rPr>
        <w:t>dmissions account for further information</w:t>
      </w:r>
      <w:r w:rsidR="003544DF">
        <w:rPr>
          <w:bCs/>
        </w:rPr>
        <w:t>.</w:t>
      </w:r>
    </w:p>
    <w:p w14:paraId="4D695EEB" w14:textId="3BC21CE7" w:rsidR="0034375E" w:rsidRPr="00951EAA" w:rsidRDefault="0034375E" w:rsidP="00310AD5">
      <w:pPr>
        <w:numPr>
          <w:ilvl w:val="0"/>
          <w:numId w:val="1"/>
        </w:numPr>
        <w:tabs>
          <w:tab w:val="clear" w:pos="720"/>
          <w:tab w:val="num" w:pos="360"/>
        </w:tabs>
        <w:spacing w:line="360" w:lineRule="auto"/>
        <w:ind w:left="360"/>
        <w:jc w:val="both"/>
      </w:pPr>
      <w:r>
        <w:rPr>
          <w:bCs/>
        </w:rPr>
        <w:t xml:space="preserve">You must accept or decline your offer by </w:t>
      </w:r>
      <w:r w:rsidRPr="0034375E">
        <w:rPr>
          <w:b/>
        </w:rPr>
        <w:t>Monday 1</w:t>
      </w:r>
      <w:r w:rsidR="00391346">
        <w:rPr>
          <w:b/>
        </w:rPr>
        <w:t>5</w:t>
      </w:r>
      <w:r w:rsidRPr="0034375E">
        <w:rPr>
          <w:b/>
        </w:rPr>
        <w:t xml:space="preserve"> March</w:t>
      </w:r>
      <w:r>
        <w:rPr>
          <w:b/>
        </w:rPr>
        <w:t xml:space="preserve"> 202</w:t>
      </w:r>
      <w:r w:rsidR="00391346">
        <w:rPr>
          <w:b/>
        </w:rPr>
        <w:t>7</w:t>
      </w:r>
      <w:r>
        <w:rPr>
          <w:b/>
        </w:rPr>
        <w:t>.</w:t>
      </w:r>
    </w:p>
    <w:p w14:paraId="68A8FCF7" w14:textId="0465DF12" w:rsidR="00951EAA" w:rsidRPr="002B0E95" w:rsidRDefault="00951EAA" w:rsidP="00951EAA">
      <w:pPr>
        <w:numPr>
          <w:ilvl w:val="0"/>
          <w:numId w:val="1"/>
        </w:numPr>
        <w:tabs>
          <w:tab w:val="clear" w:pos="720"/>
          <w:tab w:val="num" w:pos="360"/>
        </w:tabs>
        <w:spacing w:line="276" w:lineRule="auto"/>
        <w:ind w:left="360"/>
        <w:jc w:val="both"/>
      </w:pPr>
      <w:r w:rsidRPr="00951EAA">
        <w:t>If you are offered a school that is not your first preference, your child’s name will remain on the waiting list(s) for any higher</w:t>
      </w:r>
      <w:r w:rsidRPr="00951EAA">
        <w:rPr>
          <w:rFonts w:ascii="Cambria Math" w:hAnsi="Cambria Math" w:cs="Cambria Math"/>
        </w:rPr>
        <w:t>‑</w:t>
      </w:r>
      <w:r w:rsidRPr="00951EAA">
        <w:t>ranked school(s), and a place may be offered later in the process if one becomes available.</w:t>
      </w:r>
    </w:p>
    <w:p w14:paraId="7FFD97DA" w14:textId="264AE5A8" w:rsidR="00310AD5" w:rsidRPr="003544DF" w:rsidRDefault="00310AD5" w:rsidP="00310AD5">
      <w:pPr>
        <w:spacing w:before="180" w:line="360" w:lineRule="auto"/>
        <w:jc w:val="both"/>
        <w:rPr>
          <w:b/>
          <w:color w:val="7030A0"/>
          <w:sz w:val="28"/>
          <w:szCs w:val="28"/>
        </w:rPr>
      </w:pPr>
      <w:r w:rsidRPr="003544DF">
        <w:rPr>
          <w:b/>
          <w:color w:val="7030A0"/>
          <w:sz w:val="28"/>
          <w:szCs w:val="28"/>
        </w:rPr>
        <w:t xml:space="preserve">What happens if I’m not offered a place at any of the schools I </w:t>
      </w:r>
      <w:r w:rsidR="00BA509E">
        <w:rPr>
          <w:b/>
          <w:color w:val="7030A0"/>
          <w:sz w:val="28"/>
          <w:szCs w:val="28"/>
        </w:rPr>
        <w:t>selected</w:t>
      </w:r>
      <w:r w:rsidRPr="003544DF">
        <w:rPr>
          <w:b/>
          <w:color w:val="7030A0"/>
          <w:sz w:val="28"/>
          <w:szCs w:val="28"/>
        </w:rPr>
        <w:t>?</w:t>
      </w:r>
    </w:p>
    <w:p w14:paraId="3EB78F2A" w14:textId="569CE81F" w:rsidR="00310AD5" w:rsidRDefault="00310AD5" w:rsidP="00310AD5">
      <w:pPr>
        <w:numPr>
          <w:ilvl w:val="0"/>
          <w:numId w:val="1"/>
        </w:numPr>
        <w:tabs>
          <w:tab w:val="clear" w:pos="720"/>
          <w:tab w:val="num" w:pos="360"/>
        </w:tabs>
        <w:spacing w:before="60" w:line="360" w:lineRule="auto"/>
        <w:ind w:left="360"/>
        <w:jc w:val="both"/>
      </w:pPr>
      <w:r>
        <w:t xml:space="preserve">Your child will be allocated a place at the nearest </w:t>
      </w:r>
      <w:r w:rsidR="003544DF">
        <w:t xml:space="preserve">eligible </w:t>
      </w:r>
      <w:r>
        <w:t>school with a vacancy.</w:t>
      </w:r>
    </w:p>
    <w:p w14:paraId="22FC1999" w14:textId="77777777" w:rsidR="00310AD5" w:rsidRDefault="00310AD5" w:rsidP="00310AD5">
      <w:pPr>
        <w:numPr>
          <w:ilvl w:val="0"/>
          <w:numId w:val="1"/>
        </w:numPr>
        <w:tabs>
          <w:tab w:val="clear" w:pos="720"/>
          <w:tab w:val="num" w:pos="360"/>
        </w:tabs>
        <w:spacing w:line="360" w:lineRule="auto"/>
        <w:ind w:left="360"/>
        <w:jc w:val="both"/>
      </w:pPr>
      <w:r>
        <w:t>Your child will automatically be placed on the waiting lists for your schools of preference.</w:t>
      </w:r>
    </w:p>
    <w:p w14:paraId="3B898DE4" w14:textId="77777777" w:rsidR="00D15F1F" w:rsidRDefault="00310AD5" w:rsidP="00D15F1F">
      <w:pPr>
        <w:numPr>
          <w:ilvl w:val="0"/>
          <w:numId w:val="1"/>
        </w:numPr>
        <w:tabs>
          <w:tab w:val="clear" w:pos="720"/>
          <w:tab w:val="num" w:pos="360"/>
        </w:tabs>
        <w:spacing w:line="360" w:lineRule="auto"/>
        <w:ind w:left="360"/>
        <w:jc w:val="both"/>
      </w:pPr>
      <w:r>
        <w:t xml:space="preserve">You </w:t>
      </w:r>
      <w:r w:rsidR="003544DF">
        <w:t xml:space="preserve">will </w:t>
      </w:r>
      <w:r>
        <w:t>have the right of appeal</w:t>
      </w:r>
      <w:r w:rsidR="003544DF">
        <w:t xml:space="preserve"> against </w:t>
      </w:r>
      <w:r w:rsidR="00B01552" w:rsidRPr="007D1208">
        <w:t>the refusal of</w:t>
      </w:r>
      <w:r w:rsidR="00B01552">
        <w:t xml:space="preserve"> </w:t>
      </w:r>
      <w:r w:rsidR="003544DF">
        <w:t>your child’s admission to your preferred school(s)</w:t>
      </w:r>
      <w:r>
        <w:t>.</w:t>
      </w:r>
    </w:p>
    <w:p w14:paraId="00B53352" w14:textId="14A93CAE" w:rsidR="00310AD5" w:rsidRDefault="00310AD5" w:rsidP="00D15F1F">
      <w:pPr>
        <w:numPr>
          <w:ilvl w:val="0"/>
          <w:numId w:val="1"/>
        </w:numPr>
        <w:tabs>
          <w:tab w:val="clear" w:pos="720"/>
          <w:tab w:val="num" w:pos="360"/>
        </w:tabs>
        <w:spacing w:line="360" w:lineRule="auto"/>
        <w:ind w:left="360"/>
        <w:jc w:val="both"/>
      </w:pPr>
      <w:r>
        <w:t>You can add your child’s name to the waiting lists for other schools.</w:t>
      </w:r>
    </w:p>
    <w:p w14:paraId="48E6546D" w14:textId="77777777" w:rsidR="00D15F1F" w:rsidRDefault="00D15F1F" w:rsidP="00310AD5">
      <w:pPr>
        <w:spacing w:before="180" w:line="360" w:lineRule="auto"/>
        <w:jc w:val="both"/>
        <w:rPr>
          <w:b/>
          <w:color w:val="7030A0"/>
          <w:sz w:val="28"/>
          <w:szCs w:val="28"/>
        </w:rPr>
      </w:pPr>
    </w:p>
    <w:p w14:paraId="3DC18A8B" w14:textId="77777777" w:rsidR="00D15F1F" w:rsidRDefault="00D15F1F" w:rsidP="00310AD5">
      <w:pPr>
        <w:spacing w:before="180" w:line="360" w:lineRule="auto"/>
        <w:jc w:val="both"/>
        <w:rPr>
          <w:b/>
          <w:color w:val="7030A0"/>
          <w:sz w:val="28"/>
          <w:szCs w:val="28"/>
        </w:rPr>
      </w:pPr>
    </w:p>
    <w:p w14:paraId="427E8025" w14:textId="4741AE1E" w:rsidR="00310AD5" w:rsidRPr="003544DF" w:rsidRDefault="00310AD5" w:rsidP="00310AD5">
      <w:pPr>
        <w:spacing w:before="180" w:line="360" w:lineRule="auto"/>
        <w:jc w:val="both"/>
        <w:rPr>
          <w:b/>
          <w:color w:val="7030A0"/>
          <w:sz w:val="28"/>
          <w:szCs w:val="28"/>
        </w:rPr>
      </w:pPr>
      <w:r w:rsidRPr="003544DF">
        <w:rPr>
          <w:b/>
          <w:color w:val="7030A0"/>
          <w:sz w:val="28"/>
          <w:szCs w:val="28"/>
        </w:rPr>
        <w:lastRenderedPageBreak/>
        <w:t>Please note</w:t>
      </w:r>
    </w:p>
    <w:p w14:paraId="0A06DD7E" w14:textId="7A2D8BE2" w:rsidR="00310AD5" w:rsidRDefault="00310AD5" w:rsidP="00951EAA">
      <w:pPr>
        <w:spacing w:before="60" w:after="240" w:line="276" w:lineRule="auto"/>
        <w:jc w:val="both"/>
      </w:pPr>
      <w:r>
        <w:t xml:space="preserve">If your child has </w:t>
      </w:r>
      <w:r>
        <w:rPr>
          <w:lang w:val="en"/>
        </w:rPr>
        <w:t xml:space="preserve">an </w:t>
      </w:r>
      <w:r w:rsidR="00B01552">
        <w:rPr>
          <w:lang w:val="en"/>
        </w:rPr>
        <w:t>E</w:t>
      </w:r>
      <w:r>
        <w:rPr>
          <w:lang w:val="en"/>
        </w:rPr>
        <w:t xml:space="preserve">ducation, </w:t>
      </w:r>
      <w:r w:rsidR="00B01552">
        <w:rPr>
          <w:lang w:val="en"/>
        </w:rPr>
        <w:t>H</w:t>
      </w:r>
      <w:r>
        <w:rPr>
          <w:lang w:val="en"/>
        </w:rPr>
        <w:t xml:space="preserve">ealth and </w:t>
      </w:r>
      <w:r w:rsidR="00B01552">
        <w:rPr>
          <w:lang w:val="en"/>
        </w:rPr>
        <w:t>C</w:t>
      </w:r>
      <w:r>
        <w:rPr>
          <w:lang w:val="en"/>
        </w:rPr>
        <w:t xml:space="preserve">are </w:t>
      </w:r>
      <w:r w:rsidR="00B01552">
        <w:rPr>
          <w:lang w:val="en"/>
        </w:rPr>
        <w:t>P</w:t>
      </w:r>
      <w:r>
        <w:rPr>
          <w:lang w:val="en"/>
        </w:rPr>
        <w:t>lan (EHCP)</w:t>
      </w:r>
      <w:r>
        <w:t>, you will follow a different process and any queries you have about your child’s transfer to secondary school should be addressed to the SEN</w:t>
      </w:r>
      <w:r w:rsidR="00BA509E">
        <w:t>D</w:t>
      </w:r>
      <w:r>
        <w:t xml:space="preserve"> Team.  For more information visit </w:t>
      </w:r>
      <w:hyperlink r:id="rId12" w:history="1">
        <w:r w:rsidRPr="00A445E8">
          <w:rPr>
            <w:rStyle w:val="Hyperlink"/>
          </w:rPr>
          <w:t>www.barnetlocaloffer.org.uk/</w:t>
        </w:r>
      </w:hyperlink>
      <w:r w:rsidR="00B01552">
        <w:t>.</w:t>
      </w:r>
    </w:p>
    <w:p w14:paraId="446BE5BE" w14:textId="30915B1F" w:rsidR="00310AD5" w:rsidRDefault="00310AD5" w:rsidP="00951EAA">
      <w:pPr>
        <w:spacing w:before="60" w:line="276" w:lineRule="auto"/>
        <w:jc w:val="both"/>
      </w:pPr>
      <w:r>
        <w:t>If you have</w:t>
      </w:r>
      <w:r w:rsidRPr="00403BB1">
        <w:t xml:space="preserve"> </w:t>
      </w:r>
      <w:r>
        <w:t xml:space="preserve">any queries about the process that your child’s primary school is unable to answer, </w:t>
      </w:r>
      <w:r w:rsidRPr="00050AFE">
        <w:t>please contact your home local authority.  If you live in Barnet, you can</w:t>
      </w:r>
      <w:r>
        <w:t xml:space="preserve"> visit </w:t>
      </w:r>
      <w:hyperlink r:id="rId13" w:history="1">
        <w:r>
          <w:rPr>
            <w:rStyle w:val="Hyperlink"/>
          </w:rPr>
          <w:t>our website</w:t>
        </w:r>
      </w:hyperlink>
      <w:r>
        <w:t xml:space="preserve"> or </w:t>
      </w:r>
      <w:r w:rsidRPr="00050AFE">
        <w:t xml:space="preserve">contact the School </w:t>
      </w:r>
      <w:r>
        <w:t xml:space="preserve">Admissions Team Customer Service line: </w:t>
      </w:r>
      <w:r w:rsidRPr="003544DF">
        <w:rPr>
          <w:b/>
          <w:bCs/>
        </w:rPr>
        <w:t>020 8359 7651</w:t>
      </w:r>
      <w:r w:rsidR="00BA509E">
        <w:t>.</w:t>
      </w:r>
    </w:p>
    <w:p w14:paraId="4CADED74" w14:textId="77777777" w:rsidR="00310AD5" w:rsidRDefault="00310AD5"/>
    <w:sectPr w:rsidR="00310AD5" w:rsidSect="00C733F9">
      <w:footerReference w:type="default" r:id="rId14"/>
      <w:pgSz w:w="11906" w:h="16838" w:code="9"/>
      <w:pgMar w:top="567" w:right="566" w:bottom="284" w:left="900" w:header="720" w:footer="195" w:gutter="0"/>
      <w:paperSrc w:first="7" w:other="7"/>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BF711C" w14:textId="77777777" w:rsidR="00310AD5" w:rsidRDefault="00310AD5" w:rsidP="00310AD5">
      <w:r>
        <w:separator/>
      </w:r>
    </w:p>
  </w:endnote>
  <w:endnote w:type="continuationSeparator" w:id="0">
    <w:p w14:paraId="77F15977" w14:textId="77777777" w:rsidR="00310AD5" w:rsidRDefault="00310AD5" w:rsidP="00310A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71C26" w14:textId="77777777" w:rsidR="00310AD5" w:rsidRDefault="00310AD5" w:rsidP="006763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791F8C7B" w14:textId="77777777" w:rsidR="00310AD5" w:rsidRDefault="00310AD5" w:rsidP="00E8662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D4D8D" w14:textId="77777777" w:rsidR="00310AD5" w:rsidRDefault="00310AD5" w:rsidP="0067638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289504C6" w14:textId="77777777" w:rsidR="00310AD5" w:rsidRPr="004B772B" w:rsidRDefault="00310AD5" w:rsidP="004B772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3FACC" w14:textId="77777777" w:rsidR="00DE141D" w:rsidRPr="00854AAD" w:rsidRDefault="00DE141D" w:rsidP="008B0BA2">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683FB8" w14:textId="77777777" w:rsidR="00310AD5" w:rsidRDefault="00310AD5" w:rsidP="00310AD5">
      <w:r>
        <w:separator/>
      </w:r>
    </w:p>
  </w:footnote>
  <w:footnote w:type="continuationSeparator" w:id="0">
    <w:p w14:paraId="2D233717" w14:textId="77777777" w:rsidR="00310AD5" w:rsidRDefault="00310AD5" w:rsidP="00310AD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D070E"/>
    <w:multiLevelType w:val="hybridMultilevel"/>
    <w:tmpl w:val="3C7EF6AA"/>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150321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AD5"/>
    <w:rsid w:val="00165606"/>
    <w:rsid w:val="001E0536"/>
    <w:rsid w:val="00310AD5"/>
    <w:rsid w:val="00321CE5"/>
    <w:rsid w:val="0034375E"/>
    <w:rsid w:val="003544DF"/>
    <w:rsid w:val="00391346"/>
    <w:rsid w:val="004D7092"/>
    <w:rsid w:val="00555E2D"/>
    <w:rsid w:val="0078419C"/>
    <w:rsid w:val="007D1208"/>
    <w:rsid w:val="00907D2A"/>
    <w:rsid w:val="00951EAA"/>
    <w:rsid w:val="009C357D"/>
    <w:rsid w:val="00A42A00"/>
    <w:rsid w:val="00A620C6"/>
    <w:rsid w:val="00AA3B81"/>
    <w:rsid w:val="00AD1DA1"/>
    <w:rsid w:val="00B01552"/>
    <w:rsid w:val="00B32A11"/>
    <w:rsid w:val="00BA509E"/>
    <w:rsid w:val="00CC7AF8"/>
    <w:rsid w:val="00D15F1F"/>
    <w:rsid w:val="00DE141D"/>
    <w:rsid w:val="00F83FD1"/>
    <w:rsid w:val="00F844BB"/>
    <w:rsid w:val="00FE5C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CDF32"/>
  <w15:chartTrackingRefBased/>
  <w15:docId w15:val="{98426529-C14E-4DD0-A8CD-CFE0CB8A7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AD5"/>
    <w:pPr>
      <w:spacing w:after="0" w:line="240" w:lineRule="auto"/>
    </w:pPr>
    <w:rPr>
      <w:rFonts w:ascii="Arial" w:eastAsia="Times New Roman" w:hAnsi="Arial"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310AD5"/>
    <w:pPr>
      <w:tabs>
        <w:tab w:val="center" w:pos="4153"/>
        <w:tab w:val="right" w:pos="8306"/>
      </w:tabs>
    </w:pPr>
  </w:style>
  <w:style w:type="character" w:customStyle="1" w:styleId="FooterChar">
    <w:name w:val="Footer Char"/>
    <w:basedOn w:val="DefaultParagraphFont"/>
    <w:link w:val="Footer"/>
    <w:rsid w:val="00310AD5"/>
    <w:rPr>
      <w:rFonts w:ascii="Arial" w:eastAsia="Times New Roman" w:hAnsi="Arial" w:cs="Times New Roman"/>
      <w:sz w:val="24"/>
      <w:szCs w:val="24"/>
      <w:lang w:eastAsia="en-GB"/>
    </w:rPr>
  </w:style>
  <w:style w:type="character" w:styleId="PageNumber">
    <w:name w:val="page number"/>
    <w:basedOn w:val="DefaultParagraphFont"/>
    <w:rsid w:val="00310AD5"/>
  </w:style>
  <w:style w:type="character" w:styleId="Hyperlink">
    <w:name w:val="Hyperlink"/>
    <w:rsid w:val="00310AD5"/>
    <w:rPr>
      <w:color w:val="0000FF"/>
      <w:u w:val="single"/>
    </w:rPr>
  </w:style>
  <w:style w:type="paragraph" w:styleId="FootnoteText">
    <w:name w:val="footnote text"/>
    <w:basedOn w:val="Normal"/>
    <w:link w:val="FootnoteTextChar"/>
    <w:semiHidden/>
    <w:rsid w:val="00310AD5"/>
    <w:rPr>
      <w:sz w:val="20"/>
      <w:szCs w:val="20"/>
    </w:rPr>
  </w:style>
  <w:style w:type="character" w:customStyle="1" w:styleId="FootnoteTextChar">
    <w:name w:val="Footnote Text Char"/>
    <w:basedOn w:val="DefaultParagraphFont"/>
    <w:link w:val="FootnoteText"/>
    <w:semiHidden/>
    <w:rsid w:val="00310AD5"/>
    <w:rPr>
      <w:rFonts w:ascii="Arial" w:eastAsia="Times New Roman" w:hAnsi="Arial" w:cs="Times New Roman"/>
      <w:sz w:val="20"/>
      <w:szCs w:val="20"/>
      <w:lang w:eastAsia="en-GB"/>
    </w:rPr>
  </w:style>
  <w:style w:type="character" w:styleId="FootnoteReference">
    <w:name w:val="footnote reference"/>
    <w:semiHidden/>
    <w:rsid w:val="00310AD5"/>
    <w:rPr>
      <w:vertAlign w:val="superscript"/>
    </w:rPr>
  </w:style>
  <w:style w:type="paragraph" w:styleId="NormalWeb">
    <w:name w:val="Normal (Web)"/>
    <w:basedOn w:val="Normal"/>
    <w:rsid w:val="00310AD5"/>
    <w:pPr>
      <w:spacing w:before="75" w:after="100" w:afterAutospacing="1"/>
    </w:pPr>
    <w:rPr>
      <w:rFonts w:ascii="Times New Roman" w:hAnsi="Times New Roman"/>
    </w:rPr>
  </w:style>
  <w:style w:type="character" w:styleId="FollowedHyperlink">
    <w:name w:val="FollowedHyperlink"/>
    <w:basedOn w:val="DefaultParagraphFont"/>
    <w:uiPriority w:val="99"/>
    <w:semiHidden/>
    <w:unhideWhenUsed/>
    <w:rsid w:val="00BA509E"/>
    <w:rPr>
      <w:color w:val="954F72" w:themeColor="followedHyperlink"/>
      <w:u w:val="single"/>
    </w:rPr>
  </w:style>
  <w:style w:type="paragraph" w:styleId="ListParagraph">
    <w:name w:val="List Paragraph"/>
    <w:basedOn w:val="Normal"/>
    <w:uiPriority w:val="34"/>
    <w:qFormat/>
    <w:rsid w:val="00951EAA"/>
    <w:pPr>
      <w:ind w:left="720"/>
      <w:contextualSpacing/>
    </w:pPr>
  </w:style>
  <w:style w:type="paragraph" w:styleId="Revision">
    <w:name w:val="Revision"/>
    <w:hidden/>
    <w:uiPriority w:val="99"/>
    <w:semiHidden/>
    <w:rsid w:val="00F83FD1"/>
    <w:pPr>
      <w:spacing w:after="0" w:line="240" w:lineRule="auto"/>
    </w:pPr>
    <w:rPr>
      <w:rFonts w:ascii="Arial" w:eastAsia="Times New Roman" w:hAnsi="Arial"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rnet.gov.uk/schools-and-education/school-admissions/apply-secondary-school/transferring-secondary-school" TargetMode="External"/><Relationship Id="rId13" Type="http://schemas.openxmlformats.org/officeDocument/2006/relationships/hyperlink" Target="https://www.barnet.gov.uk/schools-and-education/school-admissions/apply-secondary-schoo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arnetlocaloffer.org.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admissions.org.uk" TargetMode="Externa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ccdf8477-5183-4317-8e8b-f69ff0053fb7}" enabled="1" method="Standard" siteId="{1ba468b9-1414-4675-be4f-53c478ad47bb}" contentBits="0" removed="0"/>
</clbl:labelList>
</file>

<file path=docProps/app.xml><?xml version="1.0" encoding="utf-8"?>
<Properties xmlns="http://schemas.openxmlformats.org/officeDocument/2006/extended-properties" xmlns:vt="http://schemas.openxmlformats.org/officeDocument/2006/docPropsVTypes">
  <Template>Normal</Template>
  <TotalTime>40</TotalTime>
  <Pages>3</Pages>
  <Words>869</Words>
  <Characters>4285</Characters>
  <Application>Microsoft Office Word</Application>
  <DocSecurity>0</DocSecurity>
  <Lines>73</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Arif, Ferzana</dc:creator>
  <cp:keywords/>
  <dc:description/>
  <cp:lastModifiedBy>Arif, Ferzana (BELS)</cp:lastModifiedBy>
  <cp:revision>5</cp:revision>
  <dcterms:created xsi:type="dcterms:W3CDTF">2026-02-23T16:34:00Z</dcterms:created>
  <dcterms:modified xsi:type="dcterms:W3CDTF">2026-03-04T06:48:00Z</dcterms:modified>
</cp:coreProperties>
</file>